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venir Book" w:hAnsi="Avenir Book"/>
          <w:sz w:val="37"/>
          <w:szCs w:val="37"/>
          <w:shd w:val="clear" w:color="auto" w:fill="ffffff"/>
          <w:rtl w:val="0"/>
          <w:lang w:val="de-DE"/>
        </w:rPr>
        <w:t>ENTRY FORM</w:t>
      </w:r>
      <w:r>
        <w:rPr>
          <w:rFonts w:ascii="Avenir Book" w:cs="Avenir Book" w:hAnsi="Avenir Book" w:eastAsia="Avenir Book"/>
          <w:sz w:val="37"/>
          <w:szCs w:val="37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37"/>
          <w:szCs w:val="37"/>
          <w:shd w:val="clear" w:color="auto" w:fill="ffffff"/>
          <w:rtl w:val="0"/>
          <w:lang w:val="en-US"/>
        </w:rPr>
        <w:t xml:space="preserve">SA SPARKLING WINE CHAMPIONSHIPS 2021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venir Book" w:hAnsi="Avenir Book"/>
          <w:sz w:val="37"/>
          <w:szCs w:val="37"/>
          <w:shd w:val="clear" w:color="auto" w:fill="ffffff"/>
          <w:rtl w:val="0"/>
          <w:lang w:val="en-US"/>
        </w:rPr>
        <w:t xml:space="preserve">Competition entry fee: R950.00 per wine 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90"/>
        <w:gridCol w:w="5340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35"/>
                <w:szCs w:val="35"/>
                <w:shd w:val="clear" w:color="auto" w:fill="ffffff"/>
                <w:rtl w:val="0"/>
              </w:rPr>
              <w:t>Name of Wine Brand</w:t>
            </w:r>
          </w:p>
        </w:tc>
        <w:tc>
          <w:tcPr>
            <w:tcW w:type="dxa" w:w="5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35"/>
                <w:szCs w:val="35"/>
                <w:shd w:val="clear" w:color="auto" w:fill="ffffff"/>
                <w:rtl w:val="0"/>
              </w:rPr>
              <w:t>Wine Farm/Supplier</w:t>
            </w:r>
          </w:p>
        </w:tc>
        <w:tc>
          <w:tcPr>
            <w:tcW w:type="dxa" w:w="5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7" w:hRule="atLeast"/>
        </w:trPr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35"/>
                <w:szCs w:val="35"/>
                <w:shd w:val="clear" w:color="auto" w:fill="ffffff"/>
                <w:rtl w:val="0"/>
              </w:rPr>
              <w:t>Contact Person</w:t>
            </w:r>
          </w:p>
        </w:tc>
        <w:tc>
          <w:tcPr>
            <w:tcW w:type="dxa" w:w="5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7" w:hRule="atLeast"/>
        </w:trPr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35"/>
                <w:szCs w:val="35"/>
                <w:shd w:val="clear" w:color="auto" w:fill="ffffff"/>
                <w:rtl w:val="0"/>
              </w:rPr>
              <w:t>Telephone</w:t>
            </w:r>
          </w:p>
        </w:tc>
        <w:tc>
          <w:tcPr>
            <w:tcW w:type="dxa" w:w="5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7" w:hRule="atLeast"/>
        </w:trPr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35"/>
                <w:szCs w:val="35"/>
                <w:shd w:val="clear" w:color="auto" w:fill="ffffff"/>
                <w:rtl w:val="0"/>
              </w:rPr>
              <w:t>Email Address</w:t>
            </w:r>
          </w:p>
        </w:tc>
        <w:tc>
          <w:tcPr>
            <w:tcW w:type="dxa" w:w="5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7" w:hRule="atLeast"/>
        </w:trPr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35"/>
                <w:szCs w:val="35"/>
                <w:shd w:val="clear" w:color="auto" w:fill="ffffff"/>
                <w:rtl w:val="0"/>
              </w:rPr>
              <w:t>Billing Name</w:t>
            </w:r>
          </w:p>
        </w:tc>
        <w:tc>
          <w:tcPr>
            <w:tcW w:type="dxa" w:w="5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7" w:hRule="atLeast"/>
        </w:trPr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35"/>
                <w:szCs w:val="35"/>
                <w:shd w:val="clear" w:color="auto" w:fill="ffffff"/>
                <w:rtl w:val="0"/>
              </w:rPr>
              <w:t>Address</w:t>
            </w:r>
          </w:p>
        </w:tc>
        <w:tc>
          <w:tcPr>
            <w:tcW w:type="dxa" w:w="5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4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35"/>
                <w:szCs w:val="35"/>
                <w:shd w:val="clear" w:color="auto" w:fill="ffffff"/>
                <w:rtl w:val="0"/>
              </w:rPr>
              <w:t>VAT Number (if applicable)</w:t>
            </w:r>
          </w:p>
        </w:tc>
        <w:tc>
          <w:tcPr>
            <w:tcW w:type="dxa" w:w="5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tbl>
      <w:tblPr>
        <w:tblW w:w="84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5"/>
        <w:gridCol w:w="2250"/>
        <w:gridCol w:w="3186"/>
        <w:gridCol w:w="2653"/>
      </w:tblGrid>
      <w:tr>
        <w:tblPrEx>
          <w:shd w:val="clear" w:color="auto" w:fill="auto"/>
        </w:tblPrEx>
        <w:trPr>
          <w:trHeight w:val="927" w:hRule="atLeast"/>
        </w:trPr>
        <w:tc>
          <w:tcPr>
            <w:tcW w:type="dxa" w:w="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2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35"/>
                <w:szCs w:val="35"/>
                <w:shd w:val="clear" w:color="auto" w:fill="ffffff"/>
                <w:rtl w:val="0"/>
              </w:rPr>
              <w:t>Name of Wine</w:t>
            </w:r>
          </w:p>
        </w:tc>
        <w:tc>
          <w:tcPr>
            <w:tcW w:type="dxa" w:w="3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35"/>
                <w:szCs w:val="35"/>
                <w:shd w:val="clear" w:color="auto" w:fill="ffffff"/>
                <w:rtl w:val="0"/>
              </w:rPr>
              <w:t>Sparkling or MCC</w:t>
            </w:r>
          </w:p>
        </w:tc>
        <w:tc>
          <w:tcPr>
            <w:tcW w:type="dxa" w:w="2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35"/>
                <w:szCs w:val="35"/>
                <w:shd w:val="clear" w:color="auto" w:fill="ffffff"/>
                <w:rtl w:val="0"/>
              </w:rPr>
              <w:t>Entry Fee</w:t>
            </w:r>
          </w:p>
        </w:tc>
      </w:tr>
      <w:tr>
        <w:tblPrEx>
          <w:shd w:val="clear" w:color="auto" w:fill="auto"/>
        </w:tblPrEx>
        <w:trPr>
          <w:trHeight w:val="467" w:hRule="atLeast"/>
        </w:trPr>
        <w:tc>
          <w:tcPr>
            <w:tcW w:type="dxa" w:w="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2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Avenir Book" w:cs="Arial Unicode MS" w:hAnsi="Avenir Book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</w:t>
            </w:r>
          </w:p>
        </w:tc>
      </w:tr>
      <w:tr>
        <w:tblPrEx>
          <w:shd w:val="clear" w:color="auto" w:fill="auto"/>
        </w:tblPrEx>
        <w:trPr>
          <w:trHeight w:val="467" w:hRule="atLeast"/>
        </w:trPr>
        <w:tc>
          <w:tcPr>
            <w:tcW w:type="dxa" w:w="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2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Avenir Book" w:cs="Arial Unicode MS" w:hAnsi="Avenir Book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</w:t>
            </w:r>
          </w:p>
        </w:tc>
      </w:tr>
      <w:tr>
        <w:tblPrEx>
          <w:shd w:val="clear" w:color="auto" w:fill="auto"/>
        </w:tblPrEx>
        <w:trPr>
          <w:trHeight w:val="467" w:hRule="atLeast"/>
        </w:trPr>
        <w:tc>
          <w:tcPr>
            <w:tcW w:type="dxa" w:w="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2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Avenir Book" w:cs="Arial Unicode MS" w:hAnsi="Avenir Book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</w:t>
            </w:r>
          </w:p>
        </w:tc>
      </w:tr>
      <w:tr>
        <w:tblPrEx>
          <w:shd w:val="clear" w:color="auto" w:fill="auto"/>
        </w:tblPrEx>
        <w:trPr>
          <w:trHeight w:val="467" w:hRule="atLeast"/>
        </w:trPr>
        <w:tc>
          <w:tcPr>
            <w:tcW w:type="dxa" w:w="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2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Avenir Book" w:cs="Arial Unicode MS" w:hAnsi="Avenir Book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Avenir Book" w:cs="Arial Unicode MS" w:hAnsi="Avenir Book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5"/>
                <w:szCs w:val="35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</w:t>
            </w:r>
          </w:p>
        </w:tc>
      </w:tr>
      <w:tr>
        <w:tblPrEx>
          <w:shd w:val="clear" w:color="auto" w:fill="auto"/>
        </w:tblPrEx>
        <w:trPr>
          <w:trHeight w:val="467" w:hRule="atLeast"/>
        </w:trPr>
        <w:tc>
          <w:tcPr>
            <w:tcW w:type="dxa" w:w="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2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35"/>
                <w:szCs w:val="35"/>
                <w:shd w:val="clear" w:color="auto" w:fill="ffffff"/>
                <w:rtl w:val="0"/>
              </w:rPr>
              <w:t>TOTAL:</w:t>
            </w:r>
          </w:p>
        </w:tc>
      </w:tr>
    </w:tbl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venir Book" w:cs="Avenir Book" w:hAnsi="Avenir Book" w:eastAsia="Avenir Book"/>
          <w:sz w:val="35"/>
          <w:szCs w:val="35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Avenir Book" w:hAnsi="Avenir Book"/>
          <w:sz w:val="29"/>
          <w:szCs w:val="29"/>
          <w:shd w:val="clear" w:color="auto" w:fill="ffffff"/>
          <w:rtl w:val="0"/>
          <w:lang w:val="en-US"/>
        </w:rPr>
        <w:t>BANKING DETAILS</w:t>
      </w:r>
      <w:r>
        <w:rPr>
          <w:rFonts w:ascii="Avenir Book" w:cs="Avenir Book" w:hAnsi="Avenir Book" w:eastAsia="Avenir Book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9"/>
          <w:szCs w:val="29"/>
          <w:shd w:val="clear" w:color="auto" w:fill="ffffff"/>
          <w:rtl w:val="0"/>
          <w:lang w:val="pt-PT"/>
        </w:rPr>
        <w:t>Bank: Standard Bank, Constantia</w:t>
      </w:r>
      <w:r>
        <w:rPr>
          <w:rFonts w:ascii="Avenir Book" w:cs="Avenir Book" w:hAnsi="Avenir Book" w:eastAsia="Avenir Book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9"/>
          <w:szCs w:val="29"/>
          <w:shd w:val="clear" w:color="auto" w:fill="ffffff"/>
          <w:rtl w:val="0"/>
          <w:lang w:val="en-US"/>
        </w:rPr>
        <w:t>Branch Code: 02530917</w:t>
      </w:r>
      <w:r>
        <w:rPr>
          <w:rFonts w:ascii="Avenir Book" w:cs="Avenir Book" w:hAnsi="Avenir Book" w:eastAsia="Avenir Book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Avenir Book" w:hAnsi="Avenir Book"/>
          <w:sz w:val="29"/>
          <w:szCs w:val="29"/>
          <w:shd w:val="clear" w:color="auto" w:fill="ffffff"/>
          <w:rtl w:val="0"/>
          <w:lang w:val="en-US"/>
        </w:rPr>
        <w:t>Account Name: Cape Pillion Rides CC, T/A Spill Account Number: 271 599 308 Reference: Brand name</w:t>
      </w:r>
      <w:r>
        <w:rPr>
          <w:rFonts w:ascii="Avenir Book" w:hAnsi="Avenir Book"/>
          <w:sz w:val="35"/>
          <w:szCs w:val="35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31"/>
          <w:szCs w:val="31"/>
          <w:shd w:val="clear" w:color="auto" w:fill="ffffff"/>
          <w:rtl w:val="0"/>
        </w:rPr>
      </w:pPr>
      <w:r>
        <w:rPr>
          <w:rFonts w:ascii="Avenir Book" w:hAnsi="Avenir Book"/>
          <w:sz w:val="31"/>
          <w:szCs w:val="31"/>
          <w:shd w:val="clear" w:color="auto" w:fill="ffffff"/>
          <w:rtl w:val="0"/>
          <w:lang w:val="en-US"/>
        </w:rPr>
        <w:t>Please send your completed entry form together with proof of payment to info@sparklingsa.co.za on or bef</w:t>
      </w:r>
      <w:r>
        <w:rPr>
          <w:rFonts w:ascii="Avenir Book" w:hAnsi="Avenir Book"/>
          <w:sz w:val="31"/>
          <w:szCs w:val="31"/>
          <w:shd w:val="clear" w:color="auto" w:fill="ffffff"/>
          <w:rtl w:val="0"/>
          <w:lang w:val="en-US"/>
        </w:rPr>
        <w:t>or</w:t>
      </w:r>
      <w:r>
        <w:rPr>
          <w:rFonts w:ascii="Avenir Book" w:hAnsi="Avenir Book"/>
          <w:sz w:val="31"/>
          <w:szCs w:val="31"/>
          <w:shd w:val="clear" w:color="auto" w:fill="ffffff"/>
          <w:rtl w:val="0"/>
        </w:rPr>
        <w:t xml:space="preserve">e </w:t>
      </w:r>
      <w:r>
        <w:rPr>
          <w:rFonts w:ascii="Avenir Heavy" w:hAnsi="Avenir Heavy"/>
          <w:sz w:val="31"/>
          <w:szCs w:val="31"/>
          <w:shd w:val="clear" w:color="auto" w:fill="ffffff"/>
          <w:rtl w:val="0"/>
          <w:lang w:val="en-US"/>
        </w:rPr>
        <w:t>3 September</w:t>
      </w:r>
      <w:r>
        <w:rPr>
          <w:rFonts w:ascii="Avenir Heavy" w:hAnsi="Avenir Heavy"/>
          <w:sz w:val="31"/>
          <w:szCs w:val="31"/>
          <w:shd w:val="clear" w:color="auto" w:fill="ffffff"/>
          <w:rtl w:val="0"/>
          <w:lang w:val="en-US"/>
        </w:rPr>
        <w:t xml:space="preserve"> 2021</w:t>
      </w:r>
      <w:r>
        <w:rPr>
          <w:rFonts w:ascii="Avenir Book" w:hAnsi="Avenir Book"/>
          <w:sz w:val="31"/>
          <w:szCs w:val="31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tl w:val="0"/>
        </w:rPr>
      </w:pPr>
      <w:r>
        <w:rPr>
          <w:rFonts w:ascii="Avenir Book" w:hAnsi="Avenir Book"/>
          <w:sz w:val="31"/>
          <w:szCs w:val="31"/>
          <w:shd w:val="clear" w:color="auto" w:fill="ffffff"/>
          <w:rtl w:val="0"/>
          <w:lang w:val="en-US"/>
        </w:rPr>
        <w:t xml:space="preserve">Wines entered for judging (3 bottles) to be delivered to Cape Town; address will be confirmed at time of entry.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Times Roman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